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94" w:rsidRPr="00053934" w:rsidRDefault="00624994" w:rsidP="0062499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3934">
        <w:rPr>
          <w:rFonts w:ascii="Arial" w:hAnsi="Arial" w:cs="Arial"/>
          <w:b/>
          <w:sz w:val="24"/>
          <w:szCs w:val="24"/>
          <w:u w:val="single"/>
        </w:rPr>
        <w:t xml:space="preserve">Zákon č. </w:t>
      </w:r>
      <w:r>
        <w:rPr>
          <w:rFonts w:ascii="Arial" w:hAnsi="Arial" w:cs="Arial"/>
          <w:b/>
          <w:sz w:val="24"/>
          <w:szCs w:val="24"/>
          <w:u w:val="single"/>
        </w:rPr>
        <w:t>108/2006 Sb., o sociálních službách</w:t>
      </w:r>
    </w:p>
    <w:p w:rsidR="00624994" w:rsidRPr="00053934" w:rsidRDefault="00624994" w:rsidP="0062499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3934">
        <w:rPr>
          <w:rFonts w:ascii="Arial" w:hAnsi="Arial" w:cs="Arial"/>
          <w:b/>
          <w:sz w:val="24"/>
          <w:szCs w:val="24"/>
          <w:u w:val="single"/>
        </w:rPr>
        <w:t xml:space="preserve">(aktuální znění k 1.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053934">
        <w:rPr>
          <w:rFonts w:ascii="Arial" w:hAnsi="Arial" w:cs="Arial"/>
          <w:b/>
          <w:sz w:val="24"/>
          <w:szCs w:val="24"/>
          <w:u w:val="single"/>
        </w:rPr>
        <w:t>. 2017)</w:t>
      </w:r>
    </w:p>
    <w:p w:rsid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>§ 92</w:t>
      </w:r>
    </w:p>
    <w:p w:rsidR="00624994" w:rsidRP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>Obecní úřad obce s rozšířenou působností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 xml:space="preserve"> a) zajišťuje osobě, které není poskytována sociální služba, a je v takové situaci, kdy neposkytnutí okamžité pomoci by ohrozilo její život nebo zdraví, poskytnutí sociální služby nebo jiné formy pomoci, a to v nezbytném rozsahu; místní příslušnost se řídí místem trvalého nebo hlášeného pobytu osoby,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 xml:space="preserve"> 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>b) koordinuje poskytování sociálních služeb a poskytuje odborné sociální poradenství osobám ohroženým sociálním vyloučením z důvodu předchozí ústavní nebo ochranné výchovy nebo výkonu trestu, osobám, jejichž práva a zájmy jsou ohroženy trestnou činností jiné osoby, a osobám, jejichž způsob života může vést ke konfliktu se společností; přitom spolupracuje se zařízeními pro výkon ústavní nebo ochranné výchovy, s Vězeňskou službou České republiky, Probační a mediační službou České republiky, správními úřady a územními samosprávnými celky,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 xml:space="preserve"> 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>c) na základě oznámení poskytovatele zdravotních služeb25) zjišťuje, zda je nezbytné poskytnout osobě umístěné ve zdravotnickém zařízení služby sociální péče a zprostředkovává možnost jejich poskytnutí; v případě, že nelze služby sociální péče osobě poskytnout, sděluje neprodleně tuto skutečnost poskytovateli zdravotních služeb, v jehož zdravotnickém zařízení je osoba umístěna,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 xml:space="preserve"> </w:t>
      </w:r>
    </w:p>
    <w:p w:rsidR="00B85C0D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>d) na území svého správního obvodu koordinuje poskytování sociálních služeb a realizuje činnosti sociální práce vedoucí k řešení nepříznivé sociální situace a k sociálnímu začleňování osob; přitom spolupracuje s krajskou pobočkou Úřadu práce a krajským úřadem.</w:t>
      </w:r>
    </w:p>
    <w:p w:rsidR="00623239" w:rsidRDefault="00623239" w:rsidP="006249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3239" w:rsidRPr="00623239" w:rsidRDefault="00623239" w:rsidP="006232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>§ 93</w:t>
      </w:r>
    </w:p>
    <w:p w:rsidR="00623239" w:rsidRP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>Krajský úřad</w:t>
      </w:r>
    </w:p>
    <w:p w:rsidR="00623239" w:rsidRP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 xml:space="preserve"> </w:t>
      </w:r>
    </w:p>
    <w:p w:rsidR="00623239" w:rsidRP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>a) zajišťuje ve spolupráci s ostatními poskytovateli sociálních služeb a obecním úřadem obce s rozšířenou působností, příslušným podle místa hlášeného pobytu osob, poskytnutí sociálních služeb v případě, kdy poskytovatel sociálních služeb ukončil poskytování sociálních služeb z důvodu zrušení jeho registrace, pozbytí její platnosti, popřípadě z jiného důvodu, a osoby, kterým tento poskytovatel dosud poskytoval sociální služby, se nacházejí v bezprostředním ohrožení jejich práv a zájmů a nejsou schopny samy si zajistit pokračující poskytování sociálních služeb,</w:t>
      </w:r>
    </w:p>
    <w:p w:rsidR="00623239" w:rsidRP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 xml:space="preserve"> </w:t>
      </w:r>
    </w:p>
    <w:p w:rsidR="00623239" w:rsidRP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>b) koordinuje poskytování sociálních služeb osobám, jejichž práva a zájmy jsou ohroženy trestnou činností jiné osoby; přitom spolupracuje s obecními úřady obcí s rozšířenou působností,</w:t>
      </w:r>
    </w:p>
    <w:p w:rsidR="00623239" w:rsidRP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t xml:space="preserve"> </w:t>
      </w:r>
    </w:p>
    <w:p w:rsidR="00623239" w:rsidRDefault="00623239" w:rsidP="006232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239">
        <w:rPr>
          <w:rFonts w:ascii="Arial" w:hAnsi="Arial" w:cs="Arial"/>
          <w:sz w:val="24"/>
          <w:szCs w:val="24"/>
        </w:rPr>
        <w:lastRenderedPageBreak/>
        <w:t>c) na území svého správního obvodu koordinuje poskytování sociálních služeb a realizuje a koordinuje činnosti sociální práce vedoucí k řešení nepříznivé sociální situace a k sociálnímu začleňování osob.</w:t>
      </w:r>
    </w:p>
    <w:p w:rsid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>§ 93a</w:t>
      </w:r>
    </w:p>
    <w:p w:rsidR="00624994" w:rsidRPr="00624994" w:rsidRDefault="00624994" w:rsidP="006249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ab/>
        <w:t>(1) Zaměstnanci obce zařazení do obecního úřadu obce s rozšířenou působností jako sociální pracovníci a zaměstnanci kraje zařazení do krajského úřadu jako sociální pracovníci jsou na základě souhlasu osoby, která se nachází v nepříznivé sociální situaci nebo je ohrožena sociálním vyloučením anebo se v tomto stavu nachází, oprávněni v souvislosti s plněním úkolů podle § 92 písm. b) a d) a § 93 písm. c) vstupovat do obydlí, v němž tato osoba žije, a to s cílem vykonávat činnosti sociální práce. Oprávnění k této činnosti jsou povinni prokázat průkazem vydaným příslušným úřadem; náležitosti průkazu stanoví prováděcí právní předpis.</w:t>
      </w:r>
    </w:p>
    <w:p w:rsidR="00624994" w:rsidRP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 xml:space="preserve"> </w:t>
      </w:r>
    </w:p>
    <w:p w:rsidR="00624994" w:rsidRDefault="00624994" w:rsidP="00624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994">
        <w:rPr>
          <w:rFonts w:ascii="Arial" w:hAnsi="Arial" w:cs="Arial"/>
          <w:sz w:val="24"/>
          <w:szCs w:val="24"/>
        </w:rPr>
        <w:tab/>
        <w:t>(2) Zaměstnanci uvedení v odstavci 1 jsou v souvislosti s výkonem činností sociální práce povinni vést Standardizovaný záznam sociálního pracovníka, který je součástí Jednotného informačního systému práce a sociálních věcí.</w:t>
      </w:r>
    </w:p>
    <w:p w:rsidR="00A02579" w:rsidRDefault="00A02579" w:rsidP="006249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579" w:rsidRP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>§ 102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 xml:space="preserve">Na zajištění povinnosti uvedené v § 93 písm. a) a na zajištění činností sociální práce, které jsou vykonávány v souvislosti s povinnostmi uvedenými v § 93 písm. b) a c), se krajům poskytuje příspěvek formou účelové dotace. Dotaci poskytuje ministerstvo podle zvláštního právního </w:t>
      </w:r>
      <w:proofErr w:type="gramStart"/>
      <w:r w:rsidRPr="00A02579">
        <w:rPr>
          <w:rFonts w:ascii="Arial" w:hAnsi="Arial" w:cs="Arial"/>
          <w:sz w:val="24"/>
          <w:szCs w:val="24"/>
        </w:rPr>
        <w:t>předpisu37) .</w:t>
      </w:r>
      <w:proofErr w:type="gramEnd"/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>§ 103</w:t>
      </w:r>
    </w:p>
    <w:p w:rsidR="005D7598" w:rsidRPr="00A02579" w:rsidRDefault="005D7598" w:rsidP="00A025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Na zajištění povinnosti uvedené v § 92 písm. a) a na zajištění činností sociální práce, které jsou vykonávány v souvislosti s povinnostmi uvedenými v § 92 písm. b) až d), se obcím s rozšířenou působností poskytuje příspěvek formou účelové dotace. Dotaci poskytuje ministerstvo podle zvláštního právního předpisu37). Dotace ze státního rozpočtu je obcím s rozšířenou působností poskytována prostřednictvím rozpočtu kraje; tato činnost krajů je činností vykonávanou v přenesené působnosti.</w:t>
      </w:r>
    </w:p>
    <w:p w:rsid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579" w:rsidRP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>Sociální pracovník</w:t>
      </w:r>
    </w:p>
    <w:p w:rsid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>§ 109</w:t>
      </w:r>
    </w:p>
    <w:p w:rsidR="00A02579" w:rsidRP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Sociální pracovník vykonává sociální šetření, zabezpečuje sociální agendy včetně řešení sociálně právních problémů v zařízeních poskytujících služby sociální péče, sociálně právní poradenství, analytickou, metodickou a koncepční činnost v sociální oblasti, odborné činnosti v zařízeních poskytujících služby sociální prevence, depistážní činnost, poskytování krizové pomoci, sociální poradenství a sociální rehabilitace, zjišťuje potřeby obyvatel obce a kraje a koordinuje poskytování sociálních služeb.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lastRenderedPageBreak/>
        <w:t>§ 11</w:t>
      </w:r>
      <w:bookmarkStart w:id="0" w:name="_GoBack"/>
      <w:bookmarkEnd w:id="0"/>
      <w:r w:rsidRPr="00A02579">
        <w:rPr>
          <w:rFonts w:ascii="Arial" w:hAnsi="Arial" w:cs="Arial"/>
          <w:sz w:val="24"/>
          <w:szCs w:val="24"/>
        </w:rPr>
        <w:t>0</w:t>
      </w:r>
    </w:p>
    <w:p w:rsidR="00A02579" w:rsidRPr="00A02579" w:rsidRDefault="00A02579" w:rsidP="00A025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(1) Předpokladem k výkonu povolání sociálního pracovníka je plná svéprávnost, bezúhonnost, zdravotní způsobilost a odborná způsobilost podle tohoto zákona.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(2) Bezúhonnost se posuzuje a prokazuje podle § 79 odst. 2 a odst. 3 věty první až třetí.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 xml:space="preserve">(3) Zdravotní způsobilost zjišťuje a lékařský posudek o zdravotní způsobilosti vydává registrující poskytovatel zdravotních služeb v oboru všeobecné praktické lékařství nebo v oboru praktický lékař pro děti a dorost a u zaměstnanců poskytovatel </w:t>
      </w:r>
      <w:proofErr w:type="spellStart"/>
      <w:r w:rsidRPr="00A02579">
        <w:rPr>
          <w:rFonts w:ascii="Arial" w:hAnsi="Arial" w:cs="Arial"/>
          <w:sz w:val="24"/>
          <w:szCs w:val="24"/>
        </w:rPr>
        <w:t>pracovnělékařských</w:t>
      </w:r>
      <w:proofErr w:type="spellEnd"/>
      <w:r w:rsidRPr="00A02579">
        <w:rPr>
          <w:rFonts w:ascii="Arial" w:hAnsi="Arial" w:cs="Arial"/>
          <w:sz w:val="24"/>
          <w:szCs w:val="24"/>
        </w:rPr>
        <w:t xml:space="preserve"> služeb.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(4) Odbornou způsobilostí k výkonu povolání sociálního pracovníka je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>a) vyšší odborné vzdělání získané absolvováním vzdělávacího programu akreditovaného podle zvláštního právního předpisu40) v oborech vzdělání zaměřených na sociální práci a sociální pedagogiku, sociální pedagogiku, sociální a humanitární práci, sociální práci, sociálně právní činnost, charitní a sociální činnost,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>b) vysokoškolské vzdělání získané studiem v bakalářském, magisterském nebo doktorském studijním programu zaměřeném na sociální práci, sociální politiku, sociální pedagogiku, sociální péči, sociální patologii, právo nebo speciální pedagogiku, akreditovaném podle zvláštního právního předpisu41).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(5) Odbornou způsobilost k výkonu povolání sociálního pracovníka při poskytování sociálních služeb ve zdravotnických zařízeních lůžkové péče podle § 52 má též sociální pracovník a zdravotně sociální pracovník, který získal způsobilost k výkonu zdravotnického povolání podle zvláštního právního předpisu42).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ab/>
        <w:t>(6) Při uznávání odborné kvalifikace nebo jiné způsobilosti státních příslušníků členských států Evropské unie se postupuje podle zvláštního právního předpisu31).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579">
        <w:rPr>
          <w:rFonts w:ascii="Arial" w:hAnsi="Arial" w:cs="Arial"/>
          <w:sz w:val="24"/>
          <w:szCs w:val="24"/>
        </w:rPr>
        <w:t xml:space="preserve">____________________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579">
        <w:rPr>
          <w:rFonts w:ascii="Arial" w:hAnsi="Arial" w:cs="Arial"/>
          <w:sz w:val="20"/>
          <w:szCs w:val="20"/>
        </w:rPr>
        <w:t xml:space="preserve"> 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579">
        <w:rPr>
          <w:rFonts w:ascii="Arial" w:hAnsi="Arial" w:cs="Arial"/>
          <w:sz w:val="20"/>
          <w:szCs w:val="20"/>
        </w:rPr>
        <w:t>31) Zákon č. 18/2004 Sb., o uznávání odborné kvalifikace a jiné způsobilosti státních příslušníků členských států Evropské unie a o změně některých zákonů (zákon o uznávání odborné kvalifikace), ve znění pozdějších předpisů.</w:t>
      </w:r>
    </w:p>
    <w:p w:rsidR="00A02579" w:rsidRDefault="00A02579" w:rsidP="00A025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579">
        <w:rPr>
          <w:rFonts w:ascii="Arial" w:hAnsi="Arial" w:cs="Arial"/>
          <w:sz w:val="20"/>
          <w:szCs w:val="20"/>
        </w:rPr>
        <w:t>37) Zákon č. 218/2000 Sb., o rozpočtových pravidlech a o změně některých souvisejících zákonů (rozpočtová pravidla), ve znění pozdějších předpisů.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579">
        <w:rPr>
          <w:rFonts w:ascii="Arial" w:hAnsi="Arial" w:cs="Arial"/>
          <w:sz w:val="20"/>
          <w:szCs w:val="20"/>
        </w:rPr>
        <w:t>40)Zákon č. 561/2004 Sb., o předškolním, základním, středním, vyšším odborném a jiném vzdělávání (školský zákon), ve znění zákona č. 383/2005 Sb. v oborech vzdělání zaměřených na sociální práci a sociální pedagogiku, sociální pedagogiku, sociální a humanitární práci, sociální práci, sociálně právní činnost, charitní a sociální činnost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579">
        <w:rPr>
          <w:rFonts w:ascii="Arial" w:hAnsi="Arial" w:cs="Arial"/>
          <w:sz w:val="20"/>
          <w:szCs w:val="20"/>
        </w:rPr>
        <w:t>41) Zákon č. 111/1998 Sb., o vysokých školách a o změně a doplnění dalších zákonů (zákon o vysokých školách), ve znění pozdějších předpisů.</w:t>
      </w:r>
    </w:p>
    <w:p w:rsidR="00A02579" w:rsidRPr="00A02579" w:rsidRDefault="00A02579" w:rsidP="00A025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579">
        <w:rPr>
          <w:rFonts w:ascii="Arial" w:hAnsi="Arial" w:cs="Arial"/>
          <w:sz w:val="20"/>
          <w:szCs w:val="20"/>
        </w:rPr>
        <w:t>42) § 5, 10, § 43 odst. 2 písm. d) a § 96 zákona č. 96/2004 Sb.</w:t>
      </w:r>
    </w:p>
    <w:sectPr w:rsidR="00A02579" w:rsidRPr="00A025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2A" w:rsidRDefault="0020502A" w:rsidP="00624994">
      <w:pPr>
        <w:spacing w:after="0" w:line="240" w:lineRule="auto"/>
      </w:pPr>
      <w:r>
        <w:separator/>
      </w:r>
    </w:p>
  </w:endnote>
  <w:endnote w:type="continuationSeparator" w:id="0">
    <w:p w:rsidR="0020502A" w:rsidRDefault="0020502A" w:rsidP="0062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548711"/>
      <w:docPartObj>
        <w:docPartGallery w:val="Page Numbers (Bottom of Page)"/>
        <w:docPartUnique/>
      </w:docPartObj>
    </w:sdtPr>
    <w:sdtEndPr/>
    <w:sdtContent>
      <w:p w:rsidR="00623239" w:rsidRDefault="006232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98">
          <w:rPr>
            <w:noProof/>
          </w:rPr>
          <w:t>3</w:t>
        </w:r>
        <w:r>
          <w:fldChar w:fldCharType="end"/>
        </w:r>
      </w:p>
    </w:sdtContent>
  </w:sdt>
  <w:p w:rsidR="00623239" w:rsidRDefault="006232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2A" w:rsidRDefault="0020502A" w:rsidP="00624994">
      <w:pPr>
        <w:spacing w:after="0" w:line="240" w:lineRule="auto"/>
      </w:pPr>
      <w:r>
        <w:separator/>
      </w:r>
    </w:p>
  </w:footnote>
  <w:footnote w:type="continuationSeparator" w:id="0">
    <w:p w:rsidR="0020502A" w:rsidRDefault="0020502A" w:rsidP="0062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4"/>
    <w:rsid w:val="0020502A"/>
    <w:rsid w:val="005D31EA"/>
    <w:rsid w:val="005D7598"/>
    <w:rsid w:val="00623239"/>
    <w:rsid w:val="00624994"/>
    <w:rsid w:val="006E37E7"/>
    <w:rsid w:val="009077AE"/>
    <w:rsid w:val="00A02579"/>
    <w:rsid w:val="00B85C0D"/>
    <w:rsid w:val="00C672FC"/>
    <w:rsid w:val="00F1449D"/>
    <w:rsid w:val="00F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82C"/>
  <w15:chartTrackingRefBased/>
  <w15:docId w15:val="{ECB348F8-3F01-4BA1-9D97-6882B5A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994"/>
  </w:style>
  <w:style w:type="paragraph" w:styleId="Zpat">
    <w:name w:val="footer"/>
    <w:basedOn w:val="Normln"/>
    <w:link w:val="ZpatChar"/>
    <w:uiPriority w:val="99"/>
    <w:unhideWhenUsed/>
    <w:rsid w:val="0062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Schafferová Ladislava</dc:creator>
  <cp:keywords/>
  <dc:description/>
  <cp:lastModifiedBy>Schafferová Ladislava</cp:lastModifiedBy>
  <cp:revision>5</cp:revision>
  <dcterms:created xsi:type="dcterms:W3CDTF">2017-10-30T11:09:00Z</dcterms:created>
  <dcterms:modified xsi:type="dcterms:W3CDTF">2017-10-31T12:14:00Z</dcterms:modified>
</cp:coreProperties>
</file>